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853" w:rsidRDefault="00F95853" w:rsidP="00F95853">
      <w:pPr>
        <w:spacing w:after="0" w:line="240" w:lineRule="auto"/>
        <w:jc w:val="center"/>
        <w:rPr>
          <w:b/>
          <w:sz w:val="28"/>
          <w:szCs w:val="28"/>
        </w:rPr>
      </w:pPr>
      <w:r w:rsidRPr="00FD2D58">
        <w:rPr>
          <w:b/>
          <w:sz w:val="28"/>
          <w:szCs w:val="28"/>
        </w:rPr>
        <w:t xml:space="preserve">Compte rendu de la réunion du Conseil Municipal du </w:t>
      </w:r>
      <w:r>
        <w:rPr>
          <w:b/>
          <w:sz w:val="28"/>
          <w:szCs w:val="28"/>
        </w:rPr>
        <w:t>26 Septembre 2018</w:t>
      </w:r>
    </w:p>
    <w:p w:rsidR="00F95853" w:rsidRDefault="00F95853" w:rsidP="00F95853">
      <w:pPr>
        <w:spacing w:after="0" w:line="240" w:lineRule="auto"/>
        <w:jc w:val="center"/>
        <w:rPr>
          <w:b/>
          <w:sz w:val="28"/>
          <w:szCs w:val="28"/>
        </w:rPr>
      </w:pPr>
    </w:p>
    <w:p w:rsidR="00F95853" w:rsidRDefault="00F95853" w:rsidP="00701D6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853">
        <w:rPr>
          <w:rFonts w:ascii="Times New Roman" w:hAnsi="Times New Roman" w:cs="Times New Roman"/>
          <w:b/>
          <w:sz w:val="24"/>
          <w:szCs w:val="24"/>
        </w:rPr>
        <w:t>Choix d’une entreprise pour réfection des chemins</w:t>
      </w:r>
    </w:p>
    <w:p w:rsidR="00F95853" w:rsidRDefault="00F95853" w:rsidP="00701D6D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Concernant les travaux de réfection de chemins</w:t>
      </w:r>
      <w:r w:rsidR="00701D6D">
        <w:rPr>
          <w:rFonts w:ascii="Times New Roman" w:hAnsi="Times New Roman" w:cs="Times New Roman"/>
          <w:b/>
          <w:sz w:val="24"/>
          <w:szCs w:val="24"/>
        </w:rPr>
        <w:t xml:space="preserve"> de Chadenac et des Vigneaux H</w:t>
      </w:r>
      <w:r>
        <w:rPr>
          <w:rFonts w:ascii="Times New Roman" w:hAnsi="Times New Roman" w:cs="Times New Roman"/>
          <w:b/>
          <w:sz w:val="24"/>
          <w:szCs w:val="24"/>
        </w:rPr>
        <w:t>auts</w:t>
      </w:r>
      <w:r w:rsidR="007109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914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rois devis ont été demandés aux entreprises Eurovia, Colas et Broc.</w:t>
      </w:r>
    </w:p>
    <w:p w:rsidR="00F95853" w:rsidRDefault="00F95853" w:rsidP="00701D6D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note peu d’écart entre les trois. Néanmoins, le Conseil Municipal choisit à l’unanimité l’entreprise Eurovia qui a présenté le devis le plus bas.</w:t>
      </w:r>
    </w:p>
    <w:p w:rsidR="00F95853" w:rsidRDefault="00F95853" w:rsidP="00701D6D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coût des travaux s’élève à 5</w:t>
      </w:r>
      <w:r w:rsidR="00710914">
        <w:rPr>
          <w:rFonts w:ascii="Times New Roman" w:hAnsi="Times New Roman" w:cs="Times New Roman"/>
          <w:b/>
          <w:sz w:val="24"/>
          <w:szCs w:val="24"/>
        </w:rPr>
        <w:t>4747</w:t>
      </w:r>
      <w:r>
        <w:rPr>
          <w:rFonts w:ascii="Times New Roman" w:hAnsi="Times New Roman" w:cs="Times New Roman"/>
          <w:b/>
          <w:sz w:val="24"/>
          <w:szCs w:val="24"/>
        </w:rPr>
        <w:t xml:space="preserve"> euros. Ceux-ci sont en partie financés par le Fonds 199 à hauteur de 40% de 50000 euros soit 20000 euros.</w:t>
      </w:r>
    </w:p>
    <w:p w:rsidR="00F95853" w:rsidRPr="00F95853" w:rsidRDefault="00F95853" w:rsidP="00701D6D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853" w:rsidRDefault="00F95853" w:rsidP="00701D6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853">
        <w:rPr>
          <w:rFonts w:ascii="Times New Roman" w:hAnsi="Times New Roman" w:cs="Times New Roman"/>
          <w:b/>
          <w:sz w:val="24"/>
          <w:szCs w:val="24"/>
        </w:rPr>
        <w:t>Proposition de travaux d’éclairage public</w:t>
      </w:r>
      <w:r w:rsidR="00710914">
        <w:rPr>
          <w:rFonts w:ascii="Times New Roman" w:hAnsi="Times New Roman" w:cs="Times New Roman"/>
          <w:b/>
          <w:sz w:val="24"/>
          <w:szCs w:val="24"/>
        </w:rPr>
        <w:t xml:space="preserve"> et enfouissement Télécom aux Valettes.</w:t>
      </w:r>
    </w:p>
    <w:p w:rsidR="00F95853" w:rsidRDefault="00F95853" w:rsidP="00701D6D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faut envisager des travaux d’enfouissement des fils de téléphone d’</w:t>
      </w:r>
      <w:r w:rsidR="00701D6D">
        <w:rPr>
          <w:rFonts w:ascii="Times New Roman" w:hAnsi="Times New Roman" w:cs="Times New Roman"/>
          <w:b/>
          <w:sz w:val="24"/>
          <w:szCs w:val="24"/>
        </w:rPr>
        <w:t xml:space="preserve">une part, et </w:t>
      </w:r>
      <w:r>
        <w:rPr>
          <w:rFonts w:ascii="Times New Roman" w:hAnsi="Times New Roman" w:cs="Times New Roman"/>
          <w:b/>
          <w:sz w:val="24"/>
          <w:szCs w:val="24"/>
        </w:rPr>
        <w:t xml:space="preserve">la poursuite de travaux d’électrification d’autre part. Ces derniers sont financés à 45% par </w:t>
      </w:r>
      <w:r w:rsidR="00032410">
        <w:rPr>
          <w:rFonts w:ascii="Times New Roman" w:hAnsi="Times New Roman" w:cs="Times New Roman"/>
          <w:b/>
          <w:sz w:val="24"/>
          <w:szCs w:val="24"/>
        </w:rPr>
        <w:t xml:space="preserve">le Syndicat </w:t>
      </w:r>
      <w:r w:rsidR="00710914">
        <w:rPr>
          <w:rFonts w:ascii="Times New Roman" w:hAnsi="Times New Roman" w:cs="Times New Roman"/>
          <w:b/>
          <w:sz w:val="24"/>
          <w:szCs w:val="24"/>
        </w:rPr>
        <w:t xml:space="preserve">Départemental d’Energies. </w:t>
      </w:r>
    </w:p>
    <w:p w:rsidR="00032410" w:rsidRDefault="00032410" w:rsidP="00701D6D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L’ensemble de ces travaux rentrera dans le cadre des travaux d’aménagement du bourg.</w:t>
      </w:r>
    </w:p>
    <w:p w:rsidR="00032410" w:rsidRPr="00F95853" w:rsidRDefault="00032410" w:rsidP="00701D6D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853" w:rsidRDefault="00F95853" w:rsidP="00701D6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853">
        <w:rPr>
          <w:rFonts w:ascii="Times New Roman" w:hAnsi="Times New Roman" w:cs="Times New Roman"/>
          <w:b/>
          <w:sz w:val="24"/>
          <w:szCs w:val="24"/>
        </w:rPr>
        <w:t>Rachat de meubles dans le logement communal</w:t>
      </w:r>
    </w:p>
    <w:p w:rsidR="00032410" w:rsidRDefault="00032410" w:rsidP="00701D6D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Suite au départ d’un locataire, ce dernier a proposé de vendre à la commune les meubles de cuisine pour un montant de 300 euros ainsi qu’une cheminée bois à hauteur de 1200 euros.</w:t>
      </w:r>
    </w:p>
    <w:p w:rsidR="00032410" w:rsidRDefault="00032410" w:rsidP="00701D6D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 l’achat des meubles de cuisine a été approuvé par la totalité des membres du Conseil Municipal, l’achat de la cheminée a fait l’objet d’une discussion. </w:t>
      </w:r>
    </w:p>
    <w:p w:rsidR="00032410" w:rsidRDefault="00032410" w:rsidP="00701D6D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Nous nous sommes rendus sur place et avons décidé </w:t>
      </w:r>
      <w:r w:rsidR="00710914">
        <w:rPr>
          <w:rFonts w:ascii="Times New Roman" w:hAnsi="Times New Roman" w:cs="Times New Roman"/>
          <w:b/>
          <w:sz w:val="24"/>
          <w:szCs w:val="24"/>
        </w:rPr>
        <w:t xml:space="preserve">de ne pas en </w:t>
      </w:r>
      <w:r>
        <w:rPr>
          <w:rFonts w:ascii="Times New Roman" w:hAnsi="Times New Roman" w:cs="Times New Roman"/>
          <w:b/>
          <w:sz w:val="24"/>
          <w:szCs w:val="24"/>
        </w:rPr>
        <w:t>faire l’acquisition.</w:t>
      </w:r>
      <w:bookmarkStart w:id="0" w:name="_GoBack"/>
      <w:bookmarkEnd w:id="0"/>
    </w:p>
    <w:p w:rsidR="00032410" w:rsidRPr="00F95853" w:rsidRDefault="00032410" w:rsidP="00701D6D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853" w:rsidRPr="00032410" w:rsidRDefault="00F95853" w:rsidP="00701D6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F95853">
        <w:rPr>
          <w:rFonts w:ascii="Times New Roman" w:hAnsi="Times New Roman" w:cs="Times New Roman"/>
          <w:b/>
          <w:sz w:val="24"/>
          <w:szCs w:val="24"/>
        </w:rPr>
        <w:t>Questions diverses</w:t>
      </w:r>
    </w:p>
    <w:p w:rsidR="00032410" w:rsidRDefault="00032410" w:rsidP="00701D6D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Repas des Aînés. Il aura lieu le 18 Novembre 2018. Plusieurs restaurants ont été contactés. Le Conseil Municipal a retenu le restaurant du Golf pour deux raisons : c’est une entreprise de la commun</w:t>
      </w:r>
      <w:r w:rsidR="00701D6D">
        <w:rPr>
          <w:rFonts w:ascii="Times New Roman" w:hAnsi="Times New Roman" w:cs="Times New Roman"/>
          <w:b/>
          <w:sz w:val="24"/>
          <w:szCs w:val="24"/>
        </w:rPr>
        <w:t>e, le rapport prix/qualité de la</w:t>
      </w:r>
      <w:r>
        <w:rPr>
          <w:rFonts w:ascii="Times New Roman" w:hAnsi="Times New Roman" w:cs="Times New Roman"/>
          <w:b/>
          <w:sz w:val="24"/>
          <w:szCs w:val="24"/>
        </w:rPr>
        <w:t xml:space="preserve"> prestation est intéressant.</w:t>
      </w:r>
    </w:p>
    <w:p w:rsidR="00032410" w:rsidRDefault="00032410" w:rsidP="00701D6D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410" w:rsidRDefault="00032410" w:rsidP="00701D6D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Adressage des routes. </w:t>
      </w:r>
    </w:p>
    <w:p w:rsidR="00032410" w:rsidRDefault="00032410" w:rsidP="00701D6D">
      <w:pPr>
        <w:pStyle w:val="Paragraphedeliste"/>
        <w:spacing w:after="0" w:line="240" w:lineRule="auto"/>
        <w:jc w:val="both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Nous devons y travailler d’ici la fin Novembre. Une rencontre des Membres de la Commission est fixée au mercredi 3 Octobre 2018. </w:t>
      </w:r>
    </w:p>
    <w:p w:rsidR="00F95853" w:rsidRPr="00F95853" w:rsidRDefault="00F95853" w:rsidP="00F95853">
      <w:pPr>
        <w:pStyle w:val="Paragraphedeliste"/>
        <w:spacing w:after="0" w:line="240" w:lineRule="auto"/>
        <w:rPr>
          <w:b/>
          <w:sz w:val="20"/>
          <w:szCs w:val="20"/>
        </w:rPr>
      </w:pPr>
    </w:p>
    <w:p w:rsidR="00746033" w:rsidRDefault="00746033"/>
    <w:sectPr w:rsidR="0074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654A"/>
    <w:multiLevelType w:val="hybridMultilevel"/>
    <w:tmpl w:val="46EC1A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53"/>
    <w:rsid w:val="00032410"/>
    <w:rsid w:val="00701D6D"/>
    <w:rsid w:val="00710914"/>
    <w:rsid w:val="00746033"/>
    <w:rsid w:val="00DC7211"/>
    <w:rsid w:val="00F9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AB86"/>
  <w15:docId w15:val="{2A8E651F-F53D-4944-99C0-D4FE3DDB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8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5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2018-10-01T16:34:00Z</dcterms:created>
  <dcterms:modified xsi:type="dcterms:W3CDTF">2018-10-08T14:34:00Z</dcterms:modified>
</cp:coreProperties>
</file>